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4F" w:rsidRDefault="00C3454F" w:rsidP="00C3454F">
      <w:pPr>
        <w:jc w:val="center"/>
      </w:pPr>
      <w:r>
        <w:t>Основания управления многоквартирными домами, находящимися на обслуживании в</w:t>
      </w:r>
    </w:p>
    <w:p w:rsidR="007D2232" w:rsidRDefault="00C3454F" w:rsidP="00C3454F">
      <w:pPr>
        <w:jc w:val="center"/>
      </w:pPr>
      <w:r>
        <w:t xml:space="preserve"> ООО УК «</w:t>
      </w:r>
      <w:proofErr w:type="spellStart"/>
      <w:r>
        <w:t>СуперСтрой</w:t>
      </w:r>
      <w:proofErr w:type="spellEnd"/>
      <w:r>
        <w:t>» на 01.01.2019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4462"/>
        <w:gridCol w:w="2657"/>
        <w:gridCol w:w="3230"/>
      </w:tblGrid>
      <w:tr w:rsidR="007D2232" w:rsidTr="0093453F">
        <w:trPr>
          <w:trHeight w:val="509"/>
        </w:trPr>
        <w:tc>
          <w:tcPr>
            <w:tcW w:w="850" w:type="dxa"/>
          </w:tcPr>
          <w:p w:rsidR="007D2232" w:rsidRPr="00C3454F" w:rsidRDefault="007D2232">
            <w:pPr>
              <w:rPr>
                <w:sz w:val="20"/>
                <w:szCs w:val="20"/>
              </w:rPr>
            </w:pPr>
            <w:r w:rsidRPr="00C3454F">
              <w:rPr>
                <w:sz w:val="20"/>
                <w:szCs w:val="20"/>
              </w:rPr>
              <w:t>№ п/п</w:t>
            </w:r>
          </w:p>
        </w:tc>
        <w:tc>
          <w:tcPr>
            <w:tcW w:w="4462" w:type="dxa"/>
          </w:tcPr>
          <w:p w:rsidR="007D2232" w:rsidRPr="00C3454F" w:rsidRDefault="007D2232">
            <w:pPr>
              <w:rPr>
                <w:sz w:val="20"/>
                <w:szCs w:val="20"/>
              </w:rPr>
            </w:pPr>
            <w:r w:rsidRPr="00C3454F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57" w:type="dxa"/>
          </w:tcPr>
          <w:p w:rsidR="007D2232" w:rsidRPr="00C3454F" w:rsidRDefault="007D2232">
            <w:pPr>
              <w:rPr>
                <w:sz w:val="20"/>
                <w:szCs w:val="20"/>
              </w:rPr>
            </w:pPr>
            <w:r w:rsidRPr="00C3454F">
              <w:rPr>
                <w:sz w:val="20"/>
                <w:szCs w:val="20"/>
              </w:rPr>
              <w:t>Договор управления многоквартирным домом</w:t>
            </w:r>
          </w:p>
        </w:tc>
        <w:tc>
          <w:tcPr>
            <w:tcW w:w="3230" w:type="dxa"/>
          </w:tcPr>
          <w:p w:rsidR="007D2232" w:rsidRPr="00C3454F" w:rsidRDefault="007D2232">
            <w:pPr>
              <w:rPr>
                <w:sz w:val="20"/>
                <w:szCs w:val="20"/>
              </w:rPr>
            </w:pPr>
            <w:r w:rsidRPr="00C3454F">
              <w:rPr>
                <w:sz w:val="20"/>
                <w:szCs w:val="20"/>
              </w:rPr>
              <w:t>Протокол общего собрания собственников помещений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Баумана, 9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№87А от 01 ноября 2011г.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№ 4 от 01.10.2011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Борисевича, 9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№31 от 01 января 2012г.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№ 1 от 28.03.2008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Борисевича, 10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№103 от 01 апреля 2012г.</w:t>
            </w:r>
          </w:p>
        </w:tc>
        <w:tc>
          <w:tcPr>
            <w:tcW w:w="3230" w:type="dxa"/>
          </w:tcPr>
          <w:p w:rsidR="00C3454F" w:rsidRDefault="0093453F" w:rsidP="0093453F">
            <w:r>
              <w:t>Протокол № 1 от 15.02.2012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 xml:space="preserve">ул. Борисевича, 11  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№32 от 01 января 2012г.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№ 6 от 14.04.2008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Борисевича, 16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№124 от 01 сентября 2014г.</w:t>
            </w:r>
          </w:p>
        </w:tc>
        <w:tc>
          <w:tcPr>
            <w:tcW w:w="3230" w:type="dxa"/>
          </w:tcPr>
          <w:p w:rsidR="00C3454F" w:rsidRDefault="0093453F" w:rsidP="0093453F">
            <w:r>
              <w:t>Протокол № 1 от 19.06.2014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Вавилова,51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145 от 01 февраля 2017г.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№ 1 от 08.12.2016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Горького, 3 "а"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№109 от 22 июля 2013г.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б/н от 05.03.2013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Западная, 8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№113 от 01 января 2014г.</w:t>
            </w:r>
          </w:p>
        </w:tc>
        <w:tc>
          <w:tcPr>
            <w:tcW w:w="3230" w:type="dxa"/>
          </w:tcPr>
          <w:p w:rsidR="00C3454F" w:rsidRDefault="0093453F" w:rsidP="0093453F">
            <w:r>
              <w:t>Протокол № 1 от 17.10.2013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Копылова, 76 "а"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№83 от 01 января 2011г.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б/н от 20.12.2010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93453F">
            <w:r w:rsidRPr="00863057">
              <w:t>пр. им.</w:t>
            </w:r>
            <w:r>
              <w:t xml:space="preserve"> </w:t>
            </w:r>
            <w:r w:rsidR="0093453F">
              <w:t>газ. Красноярский рабочий</w:t>
            </w:r>
            <w:r w:rsidRPr="00863057">
              <w:t>, 93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143-1 от 14 февраля 2017г.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Протокол № 1 от 24.01.2017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7C3A4C">
            <w:r w:rsidRPr="00863057">
              <w:t>пр. им.</w:t>
            </w:r>
            <w:r>
              <w:t xml:space="preserve"> г</w:t>
            </w:r>
            <w:r w:rsidRPr="00863057">
              <w:t xml:space="preserve">аз. </w:t>
            </w:r>
            <w:r w:rsidR="007C3A4C">
              <w:t>Красноярский рабочий</w:t>
            </w:r>
            <w:r w:rsidRPr="00863057">
              <w:t>, 109 «б»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№118 от 01 июля 2014г.</w:t>
            </w:r>
          </w:p>
        </w:tc>
        <w:tc>
          <w:tcPr>
            <w:tcW w:w="3230" w:type="dxa"/>
          </w:tcPr>
          <w:p w:rsidR="00C3454F" w:rsidRDefault="0093453F" w:rsidP="00C3454F">
            <w:r>
              <w:t>Прото</w:t>
            </w:r>
            <w:r w:rsidR="007C3A4C">
              <w:t>кол № 1 от 10.04.2014</w:t>
            </w:r>
            <w:r>
              <w:t xml:space="preserve">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5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№104 от 01 мая 2012г.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2 от 29.03.2012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12 "а"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№130 от 01 марта 2015г.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11.12.2014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40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№126 от 01 сентября2014г.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24.06.2014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48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№117 от 01 апреля 2014г.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21.01.2014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50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№114 от 01 января 2014г.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24.10.2013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58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№127 от 01 октября 2014г.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24.07.2014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70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№134 от 01 ноября 2015г.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27.08.2015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84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№111 от 01 октября 2013г.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18.07.2013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87 «б»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№147 от 11 января 2018 г.</w:t>
            </w:r>
          </w:p>
        </w:tc>
        <w:tc>
          <w:tcPr>
            <w:tcW w:w="3230" w:type="dxa"/>
          </w:tcPr>
          <w:p w:rsidR="00C3454F" w:rsidRDefault="007C3A4C" w:rsidP="00C3454F">
            <w:r>
              <w:t>Протокол № 1 от 10.01.2018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Кутузова, 91 "а"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№129 от 01 декабря 2014г.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11.09.2014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пер. Маяковского,1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№136 от 01 декабря 2015г.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26.10.2015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Менжинского, 9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№95 от 20 января 2012г.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12.01.2012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пр. Мира, 122 "б"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№108 от 28 августа 2013г.</w:t>
            </w:r>
          </w:p>
        </w:tc>
        <w:tc>
          <w:tcPr>
            <w:tcW w:w="3230" w:type="dxa"/>
          </w:tcPr>
          <w:p w:rsidR="00C3454F" w:rsidRDefault="00D804FE" w:rsidP="00D804FE">
            <w:r>
              <w:t>Протокол б/н от 27.06.2013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Мичурина, 53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142 от 14 декабря 2016 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20.10.2016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ул.Мичурина,55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№139 от 01 сентября 2016г.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09.06.2016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Мичурина, 57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№80 от 01 января 2011г.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2 от 19.11.2010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ул.Мичурина,59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138 от 23 августа 2016 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26.05.2016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Новая, 20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№133 от 01 ноября 2015г.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27.08.2015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Новая, 50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№119 от 01 июля 2014г.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01.07.2014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12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144 от 01 февраля 2017 г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01.12.2016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41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№135 от 01 декабря 2015г.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29.09.2015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49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№146 от 27 июня 2017г.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Протокол № 1 от 05.06.2017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52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81 от 01 января 2011г.</w:t>
            </w:r>
          </w:p>
        </w:tc>
        <w:tc>
          <w:tcPr>
            <w:tcW w:w="3230" w:type="dxa"/>
          </w:tcPr>
          <w:p w:rsidR="00C3454F" w:rsidRDefault="00D804FE" w:rsidP="00D804FE">
            <w:r>
              <w:t>Протокол № 2 от 19.11.2010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55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141 от 14 декабря 2016г.</w:t>
            </w:r>
          </w:p>
        </w:tc>
        <w:tc>
          <w:tcPr>
            <w:tcW w:w="3230" w:type="dxa"/>
          </w:tcPr>
          <w:p w:rsidR="00C3454F" w:rsidRDefault="00D804FE" w:rsidP="00D804FE">
            <w:r>
              <w:t>Протокол № 1 от 15.09.2016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61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№137 от 01 декабря 2015г.</w:t>
            </w:r>
          </w:p>
        </w:tc>
        <w:tc>
          <w:tcPr>
            <w:tcW w:w="3230" w:type="dxa"/>
          </w:tcPr>
          <w:p w:rsidR="00C3454F" w:rsidRDefault="00D804FE" w:rsidP="00C3454F">
            <w:r>
              <w:t>Прото</w:t>
            </w:r>
            <w:r w:rsidR="00590A99">
              <w:t>кол № 1 от 28.10.2015</w:t>
            </w:r>
            <w:r>
              <w:t xml:space="preserve">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69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№132 от 01 сентября 2015г.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10.06.2015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71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№112 от 01 декабря 2013г.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26.09.2013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Академика Павлова, 86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82 от 01 января 2011г.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16.12.2010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им.</w:t>
            </w:r>
            <w:r>
              <w:t xml:space="preserve"> </w:t>
            </w:r>
            <w:r w:rsidRPr="00863057">
              <w:t>газ. П. Правда, 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№120 от 01 июля 2014г.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23.04.2014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им. газ. П. Правда, 3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№121 от 01 июля 2014г.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23.04.2014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им.</w:t>
            </w:r>
            <w:r>
              <w:t xml:space="preserve"> </w:t>
            </w:r>
            <w:r w:rsidRPr="00863057">
              <w:t>газ.</w:t>
            </w:r>
            <w:r>
              <w:t xml:space="preserve"> П. Правда, 6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№122 от 01 августа 2014г.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29.04.2014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им. газ. П. Правда, 8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 140 от 14 декабря 2016г.</w:t>
            </w:r>
          </w:p>
        </w:tc>
        <w:tc>
          <w:tcPr>
            <w:tcW w:w="3230" w:type="dxa"/>
          </w:tcPr>
          <w:p w:rsidR="00C3454F" w:rsidRDefault="00590A99" w:rsidP="00590A99">
            <w:r>
              <w:t>Протокол № 1 от 08.09.2016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 w:rsidRPr="00863057">
              <w:t>ул. Семафорная, 273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№128 от 01 ноября 2014г.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21.08.2014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Транзитная, 34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№131 от 01 июня 2015г.</w:t>
            </w:r>
          </w:p>
        </w:tc>
        <w:tc>
          <w:tcPr>
            <w:tcW w:w="3230" w:type="dxa"/>
          </w:tcPr>
          <w:p w:rsidR="00C3454F" w:rsidRDefault="00590A99" w:rsidP="00590A99">
            <w:r>
              <w:t>Протокол № 1 от 12.03.2015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Щорса, 51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№89 от 01 ноября 2011г.</w:t>
            </w:r>
          </w:p>
        </w:tc>
        <w:tc>
          <w:tcPr>
            <w:tcW w:w="3230" w:type="dxa"/>
          </w:tcPr>
          <w:p w:rsidR="00C3454F" w:rsidRDefault="00590A99" w:rsidP="00590A99">
            <w:r>
              <w:t>Протокол № 21 от 05.10.2011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Щорса, 57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№116</w:t>
            </w:r>
            <w:r w:rsidR="00590A99">
              <w:t>-1 от 01 февраля 2017</w:t>
            </w:r>
            <w:r w:rsidRPr="00761B54">
              <w:t>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4 от 14.11.2017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Щорса, 82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>Договор №123 от 01 августа 2014г.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22.05.2014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Pr="00863057" w:rsidRDefault="00C3454F" w:rsidP="00C3454F">
            <w:r>
              <w:t>ул. Энергетиков, 40</w:t>
            </w:r>
          </w:p>
        </w:tc>
        <w:tc>
          <w:tcPr>
            <w:tcW w:w="2657" w:type="dxa"/>
          </w:tcPr>
          <w:p w:rsidR="00C3454F" w:rsidRPr="00761B54" w:rsidRDefault="00C3454F" w:rsidP="00C3454F">
            <w:r w:rsidRPr="00761B54">
              <w:t xml:space="preserve">Договор №148 </w:t>
            </w:r>
            <w:r w:rsidR="00DE6E23">
              <w:t>от 21 ноября 2018</w:t>
            </w:r>
            <w:r w:rsidRPr="00761B54">
              <w:t>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20.11.2018</w:t>
            </w:r>
            <w:bookmarkStart w:id="0" w:name="_GoBack"/>
            <w:bookmarkEnd w:id="0"/>
            <w:r>
              <w:t xml:space="preserve"> г.</w:t>
            </w:r>
          </w:p>
        </w:tc>
      </w:tr>
      <w:tr w:rsidR="00C3454F" w:rsidTr="0093453F">
        <w:tc>
          <w:tcPr>
            <w:tcW w:w="850" w:type="dxa"/>
          </w:tcPr>
          <w:p w:rsidR="00C3454F" w:rsidRDefault="00C3454F" w:rsidP="00C3454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62" w:type="dxa"/>
          </w:tcPr>
          <w:p w:rsidR="00C3454F" w:rsidRDefault="00C3454F" w:rsidP="00C3454F">
            <w:r>
              <w:t>ул. Юности,12 «А»</w:t>
            </w:r>
          </w:p>
        </w:tc>
        <w:tc>
          <w:tcPr>
            <w:tcW w:w="2657" w:type="dxa"/>
          </w:tcPr>
          <w:p w:rsidR="00C3454F" w:rsidRDefault="00C3454F" w:rsidP="00C3454F">
            <w:r w:rsidRPr="00761B54">
              <w:t>Договор №125 от 01 сентября 2014г.</w:t>
            </w:r>
          </w:p>
        </w:tc>
        <w:tc>
          <w:tcPr>
            <w:tcW w:w="3230" w:type="dxa"/>
          </w:tcPr>
          <w:p w:rsidR="00C3454F" w:rsidRDefault="00590A99" w:rsidP="00C3454F">
            <w:r>
              <w:t>Протокол № 1 от 23.06.2014 г.</w:t>
            </w:r>
          </w:p>
        </w:tc>
      </w:tr>
    </w:tbl>
    <w:p w:rsidR="00153378" w:rsidRDefault="00153378"/>
    <w:sectPr w:rsidR="00153378" w:rsidSect="00C345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6027"/>
    <w:multiLevelType w:val="hybridMultilevel"/>
    <w:tmpl w:val="179C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CD"/>
    <w:rsid w:val="00153378"/>
    <w:rsid w:val="00590A99"/>
    <w:rsid w:val="007C3A4C"/>
    <w:rsid w:val="007D2232"/>
    <w:rsid w:val="0093453F"/>
    <w:rsid w:val="00C3454F"/>
    <w:rsid w:val="00C7585F"/>
    <w:rsid w:val="00D804FE"/>
    <w:rsid w:val="00DE6E23"/>
    <w:rsid w:val="00E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A875-04EF-4FFE-B11D-35FDD3CD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2019-03-28T08:03:00Z</dcterms:created>
  <dcterms:modified xsi:type="dcterms:W3CDTF">2019-03-28T08:03:00Z</dcterms:modified>
</cp:coreProperties>
</file>